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50" w:rsidRDefault="00983850" w:rsidP="00983850">
      <w:pPr>
        <w:pStyle w:val="Titre1"/>
        <w:rPr>
          <w:lang w:val="en-US"/>
        </w:rPr>
      </w:pPr>
      <w:r w:rsidRPr="00983850">
        <w:rPr>
          <w:lang w:val="en-US"/>
        </w:rPr>
        <w:t>A tour in the city of London, at the end of the 19</w:t>
      </w:r>
      <w:r w:rsidRPr="00983850">
        <w:rPr>
          <w:sz w:val="13"/>
          <w:szCs w:val="13"/>
          <w:lang w:val="en-US"/>
        </w:rPr>
        <w:t xml:space="preserve">th </w:t>
      </w:r>
      <w:r w:rsidRPr="00983850">
        <w:rPr>
          <w:lang w:val="en-US"/>
        </w:rPr>
        <w:t>century</w:t>
      </w:r>
    </w:p>
    <w:p w:rsidR="00564D62" w:rsidRPr="00564D62" w:rsidRDefault="00A357BE" w:rsidP="00564D62">
      <w:pPr>
        <w:jc w:val="center"/>
        <w:rPr>
          <w:lang w:val="en-US"/>
        </w:rPr>
      </w:pPr>
      <w:r>
        <w:rPr>
          <w:noProof/>
          <w:lang w:eastAsia="fr-FR"/>
        </w:rPr>
        <w:drawing>
          <wp:inline distT="0" distB="0" distL="0" distR="0">
            <wp:extent cx="2562225" cy="1838325"/>
            <wp:effectExtent l="19050" t="0" r="9525" b="0"/>
            <wp:docPr id="5" name="Image 0" descr="IMG_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PNG"/>
                    <pic:cNvPicPr/>
                  </pic:nvPicPr>
                  <pic:blipFill>
                    <a:blip r:embed="rId5" cstate="print"/>
                    <a:stretch>
                      <a:fillRect/>
                    </a:stretch>
                  </pic:blipFill>
                  <pic:spPr>
                    <a:xfrm>
                      <a:off x="0" y="0"/>
                      <a:ext cx="2562225" cy="1838325"/>
                    </a:xfrm>
                    <a:prstGeom prst="rect">
                      <a:avLst/>
                    </a:prstGeom>
                  </pic:spPr>
                </pic:pic>
              </a:graphicData>
            </a:graphic>
          </wp:inline>
        </w:drawing>
      </w:r>
    </w:p>
    <w:p w:rsidR="00983850" w:rsidRPr="00AE1738" w:rsidRDefault="00AE1738" w:rsidP="00AE1738">
      <w:pPr>
        <w:pStyle w:val="Paragraphedeliste"/>
        <w:numPr>
          <w:ilvl w:val="0"/>
          <w:numId w:val="1"/>
        </w:numPr>
        <w:rPr>
          <w:u w:val="single"/>
          <w:lang w:val="en-US"/>
        </w:rPr>
      </w:pPr>
      <w:r>
        <w:rPr>
          <w:u w:val="single"/>
          <w:lang w:val="en-US"/>
        </w:rPr>
        <w:t>Quick Introducing</w:t>
      </w:r>
    </w:p>
    <w:p w:rsidR="00A357BE" w:rsidRDefault="00A357BE" w:rsidP="00983850">
      <w:pPr>
        <w:rPr>
          <w:lang/>
        </w:rPr>
      </w:pPr>
      <w:r>
        <w:rPr>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558800</wp:posOffset>
            </wp:positionV>
            <wp:extent cx="3874135" cy="2667000"/>
            <wp:effectExtent l="19050" t="0" r="0" b="0"/>
            <wp:wrapSquare wrapText="bothSides"/>
            <wp:docPr id="2" name="il_fi" descr="http://upload.wikimedia.org/wikipedia/commons/3/3d/County_Fire_Office,_London,_first_half_of_the_19th_century._The_fire_office_building_incorporating_the_Provident_Life_Office,_Regent_Street_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3/3d/County_Fire_Office,_London,_first_half_of_the_19th_century._The_fire_office_building_incorporating_the_Provident_Life_Office,_Regent_Street_MoL.jpg"/>
                    <pic:cNvPicPr>
                      <a:picLocks noChangeAspect="1" noChangeArrowheads="1"/>
                    </pic:cNvPicPr>
                  </pic:nvPicPr>
                  <pic:blipFill>
                    <a:blip r:embed="rId6" cstate="print"/>
                    <a:srcRect/>
                    <a:stretch>
                      <a:fillRect/>
                    </a:stretch>
                  </pic:blipFill>
                  <pic:spPr bwMode="auto">
                    <a:xfrm>
                      <a:off x="0" y="0"/>
                      <a:ext cx="3874135" cy="2667000"/>
                    </a:xfrm>
                    <a:prstGeom prst="rect">
                      <a:avLst/>
                    </a:prstGeom>
                    <a:noFill/>
                    <a:ln w="9525">
                      <a:noFill/>
                      <a:miter lim="800000"/>
                      <a:headEnd/>
                      <a:tailEnd/>
                    </a:ln>
                  </pic:spPr>
                </pic:pic>
              </a:graphicData>
            </a:graphic>
          </wp:anchor>
        </w:drawing>
      </w:r>
      <w:r w:rsidR="00983850">
        <w:rPr>
          <w:lang w:val="en-US"/>
        </w:rPr>
        <w:t>London is a city that was born way before even being called “</w:t>
      </w:r>
      <w:r w:rsidR="00CB177E">
        <w:rPr>
          <w:lang w:val="en-US"/>
        </w:rPr>
        <w:t>London”</w:t>
      </w:r>
      <w:r w:rsidR="00564D62">
        <w:rPr>
          <w:lang w:val="en-US"/>
        </w:rPr>
        <w:t xml:space="preserve"> and that even has traces of prehistoric </w:t>
      </w:r>
      <w:r w:rsidR="00CB177E">
        <w:rPr>
          <w:lang w:val="en-US"/>
        </w:rPr>
        <w:t xml:space="preserve">living. </w:t>
      </w:r>
      <w:r w:rsidR="00983850">
        <w:rPr>
          <w:lang w:val="en-US"/>
        </w:rPr>
        <w:t>The city has known a lot of great periods of the history but London became the world’s largest city during the 19</w:t>
      </w:r>
      <w:r w:rsidR="00983850" w:rsidRPr="00983850">
        <w:rPr>
          <w:vertAlign w:val="superscript"/>
          <w:lang w:val="en-US"/>
        </w:rPr>
        <w:t>th</w:t>
      </w:r>
      <w:r w:rsidR="00983850">
        <w:rPr>
          <w:lang w:val="en-US"/>
        </w:rPr>
        <w:t xml:space="preserve"> century. </w:t>
      </w:r>
      <w:r w:rsidR="00983850">
        <w:rPr>
          <w:lang/>
        </w:rPr>
        <w:t>London became a global political, financial, and trading capital, which stood in the first place for quite long before being threatened by others capitals such as Paris.</w:t>
      </w:r>
      <w:r w:rsidR="00564D62">
        <w:rPr>
          <w:lang/>
        </w:rPr>
        <w:t xml:space="preserve"> Yet the city wasn’t perfect as it might have seemed, because poverty also was one of the main characteristics of London in the 19</w:t>
      </w:r>
      <w:r w:rsidR="00564D62" w:rsidRPr="00564D62">
        <w:rPr>
          <w:vertAlign w:val="superscript"/>
          <w:lang/>
        </w:rPr>
        <w:t>th</w:t>
      </w:r>
      <w:r w:rsidR="00564D62">
        <w:rPr>
          <w:lang/>
        </w:rPr>
        <w:t xml:space="preserve"> century, where millions lived in unsanitary</w:t>
      </w:r>
      <w:r w:rsidR="0094663D">
        <w:rPr>
          <w:lang/>
        </w:rPr>
        <w:t xml:space="preserve"> slums, which is perfectly described in novels such as </w:t>
      </w:r>
      <w:r w:rsidR="0094663D" w:rsidRPr="0094663D">
        <w:rPr>
          <w:i/>
          <w:lang/>
        </w:rPr>
        <w:t>Oliver Twist</w:t>
      </w:r>
      <w:r w:rsidR="0094663D">
        <w:rPr>
          <w:lang/>
        </w:rPr>
        <w:t xml:space="preserve"> by Charles Dickens. The newborn fame of London also attracted a lot of immigration, mostly Irish and Jewish people, which means that London was one the most eclectic city at that time. </w:t>
      </w:r>
    </w:p>
    <w:p w:rsidR="00CB177E" w:rsidRDefault="00A357BE" w:rsidP="00983850">
      <w:pPr>
        <w:rPr>
          <w:lang/>
        </w:rPr>
      </w:pPr>
      <w:r>
        <w:rPr>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57150</wp:posOffset>
            </wp:positionV>
            <wp:extent cx="3459480" cy="2038350"/>
            <wp:effectExtent l="19050" t="0" r="7620" b="0"/>
            <wp:wrapSquare wrapText="bothSides"/>
            <wp:docPr id="4" name="il_fi" descr="http://1.bp.blogspot.com/_jXNyvNsF2To/TS3NHi5PtnI/AAAAAAAAE2I/B_9jFNccKig/s1600/s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jXNyvNsF2To/TS3NHi5PtnI/AAAAAAAAE2I/B_9jFNccKig/s1600/slum.jpg"/>
                    <pic:cNvPicPr>
                      <a:picLocks noChangeAspect="1" noChangeArrowheads="1"/>
                    </pic:cNvPicPr>
                  </pic:nvPicPr>
                  <pic:blipFill>
                    <a:blip r:embed="rId7" cstate="print"/>
                    <a:srcRect/>
                    <a:stretch>
                      <a:fillRect/>
                    </a:stretch>
                  </pic:blipFill>
                  <pic:spPr bwMode="auto">
                    <a:xfrm>
                      <a:off x="0" y="0"/>
                      <a:ext cx="3459480" cy="2038350"/>
                    </a:xfrm>
                    <a:prstGeom prst="rect">
                      <a:avLst/>
                    </a:prstGeom>
                    <a:noFill/>
                    <a:ln w="9525">
                      <a:noFill/>
                      <a:miter lim="800000"/>
                      <a:headEnd/>
                      <a:tailEnd/>
                    </a:ln>
                  </pic:spPr>
                </pic:pic>
              </a:graphicData>
            </a:graphic>
          </wp:anchor>
        </w:drawing>
      </w:r>
      <w:r w:rsidR="00CB177E">
        <w:rPr>
          <w:lang/>
        </w:rPr>
        <w:t>The coming of the railway transformed the 19</w:t>
      </w:r>
      <w:r w:rsidR="00CB177E" w:rsidRPr="00CB177E">
        <w:rPr>
          <w:vertAlign w:val="superscript"/>
          <w:lang/>
        </w:rPr>
        <w:t>th</w:t>
      </w:r>
      <w:r w:rsidR="00CB177E">
        <w:rPr>
          <w:lang/>
        </w:rPr>
        <w:t xml:space="preserve"> century London, adding suburbs in the neighboring that could be reached easily by the middle class and wealthy people. Of course, it didn’t change much of the poverty of the city, because poor people couldn’t pay for the expensive railway tickets.  </w:t>
      </w:r>
    </w:p>
    <w:p w:rsidR="00983850" w:rsidRDefault="00CB177E" w:rsidP="00983850">
      <w:pPr>
        <w:rPr>
          <w:lang/>
        </w:rPr>
      </w:pPr>
      <w:r>
        <w:rPr>
          <w:lang/>
        </w:rPr>
        <w:t xml:space="preserve">At the time, raw </w:t>
      </w:r>
      <w:r w:rsidRPr="00CB177E">
        <w:rPr>
          <w:lang/>
        </w:rPr>
        <w:t>sewage</w:t>
      </w:r>
      <w:r>
        <w:rPr>
          <w:lang/>
        </w:rPr>
        <w:t xml:space="preserve"> was pumped straight into the </w:t>
      </w:r>
      <w:r w:rsidRPr="00CB177E">
        <w:rPr>
          <w:lang/>
        </w:rPr>
        <w:t>River Thames</w:t>
      </w:r>
      <w:r>
        <w:rPr>
          <w:lang/>
        </w:rPr>
        <w:t xml:space="preserve">. This culminated in </w:t>
      </w:r>
      <w:r w:rsidRPr="00CB177E">
        <w:rPr>
          <w:lang/>
        </w:rPr>
        <w:t>The Great Stink</w:t>
      </w:r>
      <w:r>
        <w:rPr>
          <w:lang/>
        </w:rPr>
        <w:t xml:space="preserve"> of </w:t>
      </w:r>
      <w:r>
        <w:rPr>
          <w:lang/>
        </w:rPr>
        <w:lastRenderedPageBreak/>
        <w:t xml:space="preserve">1858. The polluted drinking water (sourced from the Thames) also brought disease and epidemics to London's populace. So the government finally chose to give the authorization to </w:t>
      </w:r>
      <w:r w:rsidR="005601EA">
        <w:rPr>
          <w:lang/>
        </w:rPr>
        <w:t>build</w:t>
      </w:r>
      <w:r>
        <w:rPr>
          <w:lang/>
        </w:rPr>
        <w:t xml:space="preserve"> a lot more sewers, and it became one of the largest civil engineering </w:t>
      </w:r>
      <w:r w:rsidR="005601EA">
        <w:rPr>
          <w:lang/>
        </w:rPr>
        <w:t>projects</w:t>
      </w:r>
      <w:r>
        <w:rPr>
          <w:lang/>
        </w:rPr>
        <w:t xml:space="preserve"> the 19</w:t>
      </w:r>
      <w:r w:rsidRPr="00CB177E">
        <w:rPr>
          <w:vertAlign w:val="superscript"/>
          <w:lang/>
        </w:rPr>
        <w:t>th</w:t>
      </w:r>
      <w:r>
        <w:rPr>
          <w:lang/>
        </w:rPr>
        <w:t xml:space="preserve"> century had ever witnessed. </w:t>
      </w:r>
      <w:r w:rsidR="005601EA">
        <w:rPr>
          <w:lang/>
        </w:rPr>
        <w:t xml:space="preserve">This system was so performing that it’s still in use today. </w:t>
      </w:r>
    </w:p>
    <w:p w:rsidR="005601EA" w:rsidRDefault="00A357BE" w:rsidP="00AE1738">
      <w:pPr>
        <w:pStyle w:val="Paragraphedeliste"/>
        <w:numPr>
          <w:ilvl w:val="0"/>
          <w:numId w:val="1"/>
        </w:numPr>
        <w:rPr>
          <w:u w:val="single"/>
          <w:lang w:val="en-US"/>
        </w:rPr>
      </w:pPr>
      <w:r>
        <w:rPr>
          <w:u w:val="single"/>
          <w:lang w:val="en-US"/>
        </w:rPr>
        <w:t>Some famous m</w:t>
      </w:r>
      <w:r w:rsidR="00AE1738" w:rsidRPr="00AE1738">
        <w:rPr>
          <w:u w:val="single"/>
          <w:lang w:val="en-US"/>
        </w:rPr>
        <w:t>onuments you could visit</w:t>
      </w:r>
    </w:p>
    <w:p w:rsidR="00AE1738" w:rsidRDefault="00A357BE" w:rsidP="00AE1738">
      <w:pPr>
        <w:ind w:left="360"/>
        <w:rPr>
          <w:u w:val="single"/>
          <w:lang w:val="en-US"/>
        </w:rPr>
      </w:pPr>
      <w:r>
        <w:rPr>
          <w:noProof/>
          <w:u w:val="single"/>
          <w:lang w:eastAsia="fr-FR"/>
        </w:rPr>
        <w:drawing>
          <wp:anchor distT="0" distB="0" distL="114300" distR="114300" simplePos="0" relativeHeight="251660288" behindDoc="1" locked="0" layoutInCell="1" allowOverlap="1">
            <wp:simplePos x="0" y="0"/>
            <wp:positionH relativeFrom="column">
              <wp:posOffset>4148455</wp:posOffset>
            </wp:positionH>
            <wp:positionV relativeFrom="paragraph">
              <wp:posOffset>265430</wp:posOffset>
            </wp:positionV>
            <wp:extent cx="1847850" cy="1847850"/>
            <wp:effectExtent l="19050" t="0" r="0" b="0"/>
            <wp:wrapTight wrapText="bothSides">
              <wp:wrapPolygon edited="0">
                <wp:start x="-223" y="0"/>
                <wp:lineTo x="-223" y="21377"/>
                <wp:lineTo x="21600" y="21377"/>
                <wp:lineTo x="21600" y="0"/>
                <wp:lineTo x="-223" y="0"/>
              </wp:wrapPolygon>
            </wp:wrapTight>
            <wp:docPr id="6" name="Image 7" descr="File:Trafalgar Square 1890 - ten remaining frames by Wordsworth Donisthorp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rafalgar Square 1890 - ten remaining frames by Wordsworth Donisthorpe.gif">
                      <a:hlinkClick r:id="rId8"/>
                    </pic:cNvPr>
                    <pic:cNvPicPr>
                      <a:picLocks noChangeAspect="1" noChangeArrowheads="1"/>
                    </pic:cNvPicPr>
                  </pic:nvPicPr>
                  <pic:blipFill>
                    <a:blip r:embed="rId9"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p>
    <w:p w:rsidR="00A357BE" w:rsidRDefault="00A357BE" w:rsidP="00AE1738">
      <w:pPr>
        <w:ind w:left="360"/>
        <w:rPr>
          <w:lang w:val="en-US"/>
        </w:rPr>
      </w:pPr>
      <w:r>
        <w:rPr>
          <w:u w:val="single"/>
          <w:lang w:val="en-US"/>
        </w:rPr>
        <w:t>The Trafalgar Square:</w:t>
      </w:r>
      <w:r>
        <w:rPr>
          <w:lang w:val="en-US"/>
        </w:rPr>
        <w:t xml:space="preserve"> This famous pubic place already was one of the most attractive monuments you could visit in the 19</w:t>
      </w:r>
      <w:r w:rsidRPr="00A357BE">
        <w:rPr>
          <w:vertAlign w:val="superscript"/>
          <w:lang w:val="en-US"/>
        </w:rPr>
        <w:t>th</w:t>
      </w:r>
      <w:r>
        <w:rPr>
          <w:lang w:val="en-US"/>
        </w:rPr>
        <w:t xml:space="preserve"> century. It was built to commemorate the Battle of Trafalgar, which a naval battle the English won over Napoleon Bonaparte. </w:t>
      </w:r>
    </w:p>
    <w:p w:rsidR="00A357BE" w:rsidRDefault="00A357BE" w:rsidP="00AE1738">
      <w:pPr>
        <w:ind w:left="360"/>
        <w:rPr>
          <w:lang w:val="en-US"/>
        </w:rPr>
      </w:pPr>
    </w:p>
    <w:p w:rsidR="00A357BE" w:rsidRDefault="00A357BE" w:rsidP="00AE1738">
      <w:pPr>
        <w:ind w:left="360"/>
        <w:rPr>
          <w:lang w:val="en-US"/>
        </w:rPr>
      </w:pPr>
    </w:p>
    <w:p w:rsidR="00A357BE" w:rsidRDefault="002663B4" w:rsidP="00AE1738">
      <w:pPr>
        <w:ind w:left="360"/>
        <w:rPr>
          <w:lang w:val="en-US"/>
        </w:rPr>
      </w:pPr>
      <w:r w:rsidRPr="002663B4">
        <w:rPr>
          <w:noProof/>
          <w:u w:val="single"/>
          <w:lang w:eastAsia="fr-FR"/>
        </w:rPr>
        <w:drawing>
          <wp:anchor distT="0" distB="0" distL="114300" distR="114300" simplePos="0" relativeHeight="251661312" behindDoc="1" locked="0" layoutInCell="1" allowOverlap="1">
            <wp:simplePos x="0" y="0"/>
            <wp:positionH relativeFrom="column">
              <wp:posOffset>147955</wp:posOffset>
            </wp:positionH>
            <wp:positionV relativeFrom="paragraph">
              <wp:posOffset>379095</wp:posOffset>
            </wp:positionV>
            <wp:extent cx="2628900" cy="1790700"/>
            <wp:effectExtent l="19050" t="0" r="0" b="0"/>
            <wp:wrapTight wrapText="bothSides">
              <wp:wrapPolygon edited="0">
                <wp:start x="-157" y="0"/>
                <wp:lineTo x="-157" y="21370"/>
                <wp:lineTo x="21600" y="21370"/>
                <wp:lineTo x="21600" y="0"/>
                <wp:lineTo x="-157" y="0"/>
              </wp:wrapPolygon>
            </wp:wrapTight>
            <wp:docPr id="10" name="il_fi" descr="http://www.nationsonline.org/gallery/UK/Tower-bridge-construction-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ionsonline.org/gallery/UK/Tower-bridge-construction-1892.jpg"/>
                    <pic:cNvPicPr>
                      <a:picLocks noChangeAspect="1" noChangeArrowheads="1"/>
                    </pic:cNvPicPr>
                  </pic:nvPicPr>
                  <pic:blipFill>
                    <a:blip r:embed="rId10" cstate="print"/>
                    <a:srcRect/>
                    <a:stretch>
                      <a:fillRect/>
                    </a:stretch>
                  </pic:blipFill>
                  <pic:spPr bwMode="auto">
                    <a:xfrm>
                      <a:off x="0" y="0"/>
                      <a:ext cx="2628900" cy="1790700"/>
                    </a:xfrm>
                    <a:prstGeom prst="rect">
                      <a:avLst/>
                    </a:prstGeom>
                    <a:noFill/>
                    <a:ln w="9525">
                      <a:noFill/>
                      <a:miter lim="800000"/>
                      <a:headEnd/>
                      <a:tailEnd/>
                    </a:ln>
                  </pic:spPr>
                </pic:pic>
              </a:graphicData>
            </a:graphic>
          </wp:anchor>
        </w:drawing>
      </w:r>
      <w:r w:rsidR="00A357BE" w:rsidRPr="002663B4">
        <w:rPr>
          <w:u w:val="single"/>
          <w:lang w:val="en-US"/>
        </w:rPr>
        <w:t xml:space="preserve">The </w:t>
      </w:r>
      <w:r w:rsidRPr="002663B4">
        <w:rPr>
          <w:u w:val="single"/>
          <w:lang w:val="en-US"/>
        </w:rPr>
        <w:t>Tower Bridge:</w:t>
      </w:r>
      <w:r>
        <w:rPr>
          <w:lang w:val="en-US"/>
        </w:rPr>
        <w:t xml:space="preserve"> One of the most known monuments in London is by all the odds the Tower Bridge which is a combined bascule and suspension bridge that opened to the public in 1894. It was indeed one of the most spectacular </w:t>
      </w:r>
      <w:r w:rsidR="006C46D5">
        <w:rPr>
          <w:lang w:val="en-US"/>
        </w:rPr>
        <w:t>constructions</w:t>
      </w:r>
      <w:r>
        <w:rPr>
          <w:lang w:val="en-US"/>
        </w:rPr>
        <w:t xml:space="preserve"> the 19</w:t>
      </w:r>
      <w:r w:rsidRPr="002663B4">
        <w:rPr>
          <w:vertAlign w:val="superscript"/>
          <w:lang w:val="en-US"/>
        </w:rPr>
        <w:t>th</w:t>
      </w:r>
      <w:r>
        <w:rPr>
          <w:lang w:val="en-US"/>
        </w:rPr>
        <w:t xml:space="preserve"> century had ever seen. Actually, it’s has a total length of 244 meters. </w:t>
      </w:r>
    </w:p>
    <w:p w:rsidR="002663B4" w:rsidRDefault="002663B4" w:rsidP="00AE1738">
      <w:pPr>
        <w:ind w:left="360"/>
        <w:rPr>
          <w:lang w:val="en-US"/>
        </w:rPr>
      </w:pPr>
    </w:p>
    <w:p w:rsidR="002663B4" w:rsidRDefault="002663B4" w:rsidP="00AE1738">
      <w:pPr>
        <w:ind w:left="360"/>
        <w:rPr>
          <w:lang w:val="en-US"/>
        </w:rPr>
      </w:pPr>
    </w:p>
    <w:p w:rsidR="002663B4" w:rsidRDefault="002663B4" w:rsidP="00AE1738">
      <w:pPr>
        <w:ind w:left="360"/>
        <w:rPr>
          <w:lang w:val="en-US"/>
        </w:rPr>
      </w:pPr>
      <w:r w:rsidRPr="006C46D5">
        <w:rPr>
          <w:u w:val="single"/>
          <w:lang w:val="en-US"/>
        </w:rPr>
        <w:t>The Kensington Gardens</w:t>
      </w:r>
      <w:r>
        <w:rPr>
          <w:lang w:val="en-US"/>
        </w:rPr>
        <w:t>: Those gardens originally the royal gardens of the Kensington Palace. They opened to the public in 1841</w:t>
      </w:r>
      <w:r w:rsidR="006C46D5">
        <w:rPr>
          <w:lang w:val="en-US"/>
        </w:rPr>
        <w:t>, and they became a well-known place in the center of London at the end of the 19</w:t>
      </w:r>
      <w:r w:rsidR="006C46D5" w:rsidRPr="006C46D5">
        <w:rPr>
          <w:vertAlign w:val="superscript"/>
          <w:lang w:val="en-US"/>
        </w:rPr>
        <w:t>th</w:t>
      </w:r>
      <w:r w:rsidR="006C46D5">
        <w:rPr>
          <w:lang w:val="en-US"/>
        </w:rPr>
        <w:t xml:space="preserve"> century. They’re located next to several other famous gardens in London.</w:t>
      </w:r>
    </w:p>
    <w:p w:rsidR="006C46D5" w:rsidRDefault="009F1C95" w:rsidP="00AE1738">
      <w:pPr>
        <w:ind w:left="360"/>
        <w:rPr>
          <w:lang w:val="en-US"/>
        </w:rPr>
      </w:pPr>
      <w:r>
        <w:rPr>
          <w:noProof/>
          <w:u w:val="single"/>
          <w:lang w:eastAsia="fr-FR"/>
        </w:rPr>
        <w:drawing>
          <wp:anchor distT="0" distB="0" distL="114300" distR="114300" simplePos="0" relativeHeight="251662336" behindDoc="1" locked="0" layoutInCell="1" allowOverlap="1">
            <wp:simplePos x="0" y="0"/>
            <wp:positionH relativeFrom="column">
              <wp:posOffset>3291205</wp:posOffset>
            </wp:positionH>
            <wp:positionV relativeFrom="paragraph">
              <wp:posOffset>6985</wp:posOffset>
            </wp:positionV>
            <wp:extent cx="2990850" cy="1857375"/>
            <wp:effectExtent l="19050" t="0" r="0" b="0"/>
            <wp:wrapTight wrapText="bothSides">
              <wp:wrapPolygon edited="0">
                <wp:start x="-138" y="0"/>
                <wp:lineTo x="-138" y="21489"/>
                <wp:lineTo x="21600" y="21489"/>
                <wp:lineTo x="21600" y="0"/>
                <wp:lineTo x="-138" y="0"/>
              </wp:wrapPolygon>
            </wp:wrapTight>
            <wp:docPr id="13" name="il_fi" descr="http://3.bp.blogspot.com/-GK6WiAthWIk/T0KcLECaYOI/AAAAAAAAFxs/_dg8n9qLztw/s1600/harr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GK6WiAthWIk/T0KcLECaYOI/AAAAAAAAFxs/_dg8n9qLztw/s1600/harrods.jpg"/>
                    <pic:cNvPicPr>
                      <a:picLocks noChangeAspect="1" noChangeArrowheads="1"/>
                    </pic:cNvPicPr>
                  </pic:nvPicPr>
                  <pic:blipFill>
                    <a:blip r:embed="rId11" cstate="print"/>
                    <a:srcRect/>
                    <a:stretch>
                      <a:fillRect/>
                    </a:stretch>
                  </pic:blipFill>
                  <pic:spPr bwMode="auto">
                    <a:xfrm>
                      <a:off x="0" y="0"/>
                      <a:ext cx="2990850" cy="1857375"/>
                    </a:xfrm>
                    <a:prstGeom prst="rect">
                      <a:avLst/>
                    </a:prstGeom>
                    <a:noFill/>
                    <a:ln w="9525">
                      <a:noFill/>
                      <a:miter lim="800000"/>
                      <a:headEnd/>
                      <a:tailEnd/>
                    </a:ln>
                  </pic:spPr>
                </pic:pic>
              </a:graphicData>
            </a:graphic>
          </wp:anchor>
        </w:drawing>
      </w:r>
      <w:r w:rsidR="006C46D5" w:rsidRPr="009F1C95">
        <w:rPr>
          <w:u w:val="single"/>
          <w:lang w:val="en-US"/>
        </w:rPr>
        <w:t>Harrods:</w:t>
      </w:r>
      <w:r w:rsidR="006C46D5">
        <w:rPr>
          <w:lang w:val="en-US"/>
        </w:rPr>
        <w:t xml:space="preserve"> At that time, you could also go to buy what you needed at Harrods, a well-known grocery that was starting to get bigger, and that nowadays</w:t>
      </w:r>
      <w:r>
        <w:rPr>
          <w:lang w:val="en-US"/>
        </w:rPr>
        <w:t xml:space="preserve"> is one of the biggest malls of the city. </w:t>
      </w:r>
    </w:p>
    <w:p w:rsidR="009F1C95" w:rsidRDefault="009F1C95" w:rsidP="00AE1738">
      <w:pPr>
        <w:ind w:left="360"/>
        <w:rPr>
          <w:lang w:val="en-US"/>
        </w:rPr>
      </w:pPr>
    </w:p>
    <w:p w:rsidR="009F1C95" w:rsidRDefault="009F1C95" w:rsidP="00AE1738">
      <w:pPr>
        <w:ind w:left="360"/>
        <w:rPr>
          <w:lang w:val="en-US"/>
        </w:rPr>
      </w:pPr>
      <w:r>
        <w:rPr>
          <w:noProof/>
          <w:lang w:eastAsia="fr-FR"/>
        </w:rPr>
        <w:drawing>
          <wp:anchor distT="0" distB="0" distL="114300" distR="114300" simplePos="0" relativeHeight="251663360" behindDoc="1" locked="0" layoutInCell="1" allowOverlap="1">
            <wp:simplePos x="0" y="0"/>
            <wp:positionH relativeFrom="column">
              <wp:posOffset>-680720</wp:posOffset>
            </wp:positionH>
            <wp:positionV relativeFrom="paragraph">
              <wp:posOffset>501650</wp:posOffset>
            </wp:positionV>
            <wp:extent cx="2657475" cy="1828800"/>
            <wp:effectExtent l="19050" t="0" r="9525" b="0"/>
            <wp:wrapTight wrapText="bothSides">
              <wp:wrapPolygon edited="0">
                <wp:start x="-155" y="0"/>
                <wp:lineTo x="-155" y="21375"/>
                <wp:lineTo x="21677" y="21375"/>
                <wp:lineTo x="21677" y="0"/>
                <wp:lineTo x="-155" y="0"/>
              </wp:wrapPolygon>
            </wp:wrapTight>
            <wp:docPr id="16" name="il_fi" descr="http://wholesale-prints.net/CCC0857/CCC08571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holesale-prints.net/CCC0857/CCC0857167A.jpg"/>
                    <pic:cNvPicPr>
                      <a:picLocks noChangeAspect="1" noChangeArrowheads="1"/>
                    </pic:cNvPicPr>
                  </pic:nvPicPr>
                  <pic:blipFill>
                    <a:blip r:embed="rId12" cstate="print"/>
                    <a:srcRect/>
                    <a:stretch>
                      <a:fillRect/>
                    </a:stretch>
                  </pic:blipFill>
                  <pic:spPr bwMode="auto">
                    <a:xfrm>
                      <a:off x="0" y="0"/>
                      <a:ext cx="2657475" cy="1828800"/>
                    </a:xfrm>
                    <a:prstGeom prst="rect">
                      <a:avLst/>
                    </a:prstGeom>
                    <a:noFill/>
                    <a:ln w="9525">
                      <a:noFill/>
                      <a:miter lim="800000"/>
                      <a:headEnd/>
                      <a:tailEnd/>
                    </a:ln>
                  </pic:spPr>
                </pic:pic>
              </a:graphicData>
            </a:graphic>
          </wp:anchor>
        </w:drawing>
      </w:r>
      <w:r>
        <w:rPr>
          <w:lang w:val="en-US"/>
        </w:rPr>
        <w:t>The British Museum: Yes, this monument was already here during the 19</w:t>
      </w:r>
      <w:r w:rsidRPr="009F1C95">
        <w:rPr>
          <w:vertAlign w:val="superscript"/>
          <w:lang w:val="en-US"/>
        </w:rPr>
        <w:t>th</w:t>
      </w:r>
      <w:r>
        <w:rPr>
          <w:lang w:val="en-US"/>
        </w:rPr>
        <w:t xml:space="preserve"> century. Actually, it was even built in the 18</w:t>
      </w:r>
      <w:r w:rsidRPr="009F1C95">
        <w:rPr>
          <w:vertAlign w:val="superscript"/>
          <w:lang w:val="en-US"/>
        </w:rPr>
        <w:t>th</w:t>
      </w:r>
      <w:r>
        <w:rPr>
          <w:lang w:val="en-US"/>
        </w:rPr>
        <w:t xml:space="preserve"> century, but it gained more fame during the flowing century.</w:t>
      </w:r>
      <w:r w:rsidRPr="009F1C95">
        <w:rPr>
          <w:rFonts w:ascii="Arial" w:hAnsi="Arial" w:cs="Arial"/>
          <w:sz w:val="20"/>
          <w:szCs w:val="20"/>
          <w:lang w:val="en-US"/>
        </w:rPr>
        <w:t xml:space="preserve"> </w:t>
      </w:r>
      <w:r>
        <w:rPr>
          <w:lang w:val="en-US"/>
        </w:rPr>
        <w:t xml:space="preserve"> It already had a lot of exhibition, as shown on the drawing that represents a Manchester Arts-Treasure exhibition in 1857. </w:t>
      </w:r>
    </w:p>
    <w:p w:rsidR="006C46D5" w:rsidRPr="00A357BE" w:rsidRDefault="006C46D5" w:rsidP="009F1C95">
      <w:pPr>
        <w:rPr>
          <w:lang w:val="en-US"/>
        </w:rPr>
      </w:pPr>
    </w:p>
    <w:sectPr w:rsidR="006C46D5" w:rsidRPr="00A357BE" w:rsidSect="00251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545D"/>
    <w:multiLevelType w:val="hybridMultilevel"/>
    <w:tmpl w:val="017A15CC"/>
    <w:lvl w:ilvl="0" w:tplc="A97C6C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850"/>
    <w:rsid w:val="00251712"/>
    <w:rsid w:val="002663B4"/>
    <w:rsid w:val="005601EA"/>
    <w:rsid w:val="00564D62"/>
    <w:rsid w:val="005C1641"/>
    <w:rsid w:val="006C46D5"/>
    <w:rsid w:val="0094663D"/>
    <w:rsid w:val="00983850"/>
    <w:rsid w:val="009F1C95"/>
    <w:rsid w:val="00A357BE"/>
    <w:rsid w:val="00AE1738"/>
    <w:rsid w:val="00B61ABD"/>
    <w:rsid w:val="00CB17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BD"/>
    <w:rPr>
      <w:rFonts w:ascii="Times New Roman" w:hAnsi="Times New Roman"/>
    </w:rPr>
  </w:style>
  <w:style w:type="paragraph" w:styleId="Titre1">
    <w:name w:val="heading 1"/>
    <w:basedOn w:val="Normal"/>
    <w:next w:val="Normal"/>
    <w:link w:val="Titre1Car"/>
    <w:uiPriority w:val="9"/>
    <w:qFormat/>
    <w:rsid w:val="00983850"/>
    <w:pPr>
      <w:keepNext/>
      <w:keepLines/>
      <w:spacing w:before="480" w:after="0"/>
      <w:jc w:val="center"/>
      <w:outlineLvl w:val="0"/>
    </w:pPr>
    <w:rPr>
      <w:rFonts w:eastAsiaTheme="majorEastAsia" w:cstheme="majorBidi"/>
      <w:bCs/>
      <w:color w:val="E36C0A" w:themeColor="accent6" w:themeShade="BF"/>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850"/>
    <w:rPr>
      <w:rFonts w:ascii="Times New Roman" w:eastAsiaTheme="majorEastAsia" w:hAnsi="Times New Roman" w:cstheme="majorBidi"/>
      <w:bCs/>
      <w:color w:val="E36C0A" w:themeColor="accent6" w:themeShade="BF"/>
      <w:sz w:val="28"/>
      <w:szCs w:val="28"/>
      <w:u w:val="single"/>
    </w:rPr>
  </w:style>
  <w:style w:type="paragraph" w:styleId="Textedebulles">
    <w:name w:val="Balloon Text"/>
    <w:basedOn w:val="Normal"/>
    <w:link w:val="TextedebullesCar"/>
    <w:uiPriority w:val="99"/>
    <w:semiHidden/>
    <w:unhideWhenUsed/>
    <w:rsid w:val="00564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D62"/>
    <w:rPr>
      <w:rFonts w:ascii="Tahoma" w:hAnsi="Tahoma" w:cs="Tahoma"/>
      <w:sz w:val="16"/>
      <w:szCs w:val="16"/>
    </w:rPr>
  </w:style>
  <w:style w:type="character" w:styleId="Lienhypertexte">
    <w:name w:val="Hyperlink"/>
    <w:basedOn w:val="Policepardfaut"/>
    <w:uiPriority w:val="99"/>
    <w:semiHidden/>
    <w:unhideWhenUsed/>
    <w:rsid w:val="00CB177E"/>
    <w:rPr>
      <w:color w:val="0000FF"/>
      <w:u w:val="single"/>
    </w:rPr>
  </w:style>
  <w:style w:type="paragraph" w:styleId="Paragraphedeliste">
    <w:name w:val="List Paragraph"/>
    <w:basedOn w:val="Normal"/>
    <w:uiPriority w:val="34"/>
    <w:qFormat/>
    <w:rsid w:val="00AE1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a/aa/Trafalgar_Square_1890_-_ten_remaining_frames_by_Wordsworth_Donisthorpe.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2013-01-20T18:09:00Z</dcterms:created>
  <dcterms:modified xsi:type="dcterms:W3CDTF">2013-01-21T22:03:00Z</dcterms:modified>
</cp:coreProperties>
</file>